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7CB7" w14:textId="2FBDA169" w:rsidR="00FD2078" w:rsidRPr="00932B10" w:rsidRDefault="00FD2078" w:rsidP="00AB15B5">
      <w:pPr>
        <w:spacing w:after="0" w:line="480" w:lineRule="auto"/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</w:pPr>
      <w:r w:rsidRPr="00932B10">
        <w:rPr>
          <w:rStyle w:val="Emphasis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  <w:lang w:val="en-US"/>
        </w:rPr>
        <w:t>PREPARED MATERIAL</w:t>
      </w:r>
    </w:p>
    <w:p w14:paraId="210E6E77" w14:textId="77777777" w:rsidR="00FD2078" w:rsidRPr="00932B10" w:rsidRDefault="00FD2078" w:rsidP="00AB15B5">
      <w:pPr>
        <w:spacing w:after="0" w:line="480" w:lineRule="auto"/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</w:pPr>
    </w:p>
    <w:p w14:paraId="3C22F265" w14:textId="625154BC" w:rsidR="00FD2078" w:rsidRPr="00932B10" w:rsidRDefault="00FD2078" w:rsidP="00AB15B5">
      <w:pPr>
        <w:spacing w:after="0" w:line="480" w:lineRule="auto"/>
        <w:ind w:firstLine="720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32B10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Actinopterygii: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Cladistii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Polypteriformes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Polypteridae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bookmarkStart w:id="0" w:name="_Hlk88730786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Polypterus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senegalus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LIRP 15711, 2, 57.4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119.2 mm SL</w:t>
      </w:r>
      <w:bookmarkEnd w:id="0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fixed in Mar 2018, stained in Oct 2018.</w:t>
      </w:r>
    </w:p>
    <w:p w14:paraId="23B9E75B" w14:textId="31C91E00" w:rsidR="00FD2078" w:rsidRPr="00932B10" w:rsidRDefault="00FD2078" w:rsidP="00AB15B5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32B10">
        <w:rPr>
          <w:rStyle w:val="Emphasis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Actinopterygii: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Actinopteri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Otomorpha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Clupeiformes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Clupeidae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Harengula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clupeola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1185, 1, 60.7 mm SL, fixed in Mar 1994, stained in Apr 2018.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Engraulidae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bookmarkStart w:id="1" w:name="_Hlk88726655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Anchoa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marinii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4365, 1, 87.4 mm </w:t>
      </w:r>
      <w:r w:rsidRPr="00932B1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t-BR"/>
        </w:rPr>
        <w:t>SL</w:t>
      </w:r>
      <w:bookmarkEnd w:id="1"/>
      <w:r w:rsidRPr="00932B1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pt-BR"/>
        </w:rPr>
        <w:t>, fixed in Aug 1974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stained in Sep 2021;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Engraulis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anchoita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15152, 1, 112.8 mm SL, fixed in Sep 2016, stained in Apr 2018.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Pristigasteridae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Chirocentrodon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bleekerianus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2214, 2, 59.5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78.3 mm SL, fixed in Jul 2001, stained in Jul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Pellona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flavipinnis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8747, 1, 123.4 mm SL, fixed in Jan 2011,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Pellona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harroweri</w:t>
      </w:r>
      <w:proofErr w:type="spellEnd"/>
      <w:r w:rsidRPr="00932B10">
        <w:rPr>
          <w:rFonts w:ascii="Times New Roman" w:eastAsia="Times New Roman" w:hAnsi="Times New Roman"/>
          <w:iCs/>
          <w:sz w:val="24"/>
          <w:szCs w:val="24"/>
          <w:lang w:val="en-US" w:eastAsia="pt-BR"/>
        </w:rPr>
        <w:t>,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LIRP 9354, 1, 57.2 mm SL, fixed in Apr 2012, stained in Apr 2018. Gymnotiformes: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Apteronotidae</w:t>
      </w:r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Apteronotus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caudimaculosus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9655, 1, 95.0 mm SL, fixed in Oct 2011, stained in Aug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Sternarchella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orthos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8754, 1, 120.6 mm SL, fixed in Jan 2011, stained in Aug 2019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Gymnotidae</w:t>
      </w:r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Gymnotus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sylvius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3499, 2, 80.3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110.1 mm SL, fixed in Mar 2002, stained in Aug 2019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Hypopomidae</w:t>
      </w:r>
      <w:bookmarkStart w:id="2" w:name="_Hlk88726942"/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Brachyhypopomus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pinnicaudatus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6055, 2, 106.6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120.5 mm SL</w:t>
      </w:r>
      <w:bookmarkEnd w:id="2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fixed in Aug 2008, stained in Oct 2018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Rhamphichthyidae</w:t>
      </w:r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Gymnorhamphichthys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petiti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11897, 1, 190.1 mm SL, fixed in Sep 2013, stained in Aug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Rhamphichthys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hahni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9422, 1, 250.8 mm SL, fixed in Oct 2011, stained in Aug 2019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Sternopygidae</w:t>
      </w:r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Archolaemus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luciae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14621, 1, 207.7 mm SL, fixed in Feb 2015, stained in Aug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Eigenmannia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limbata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11628, 1, 92.5 mm SL, fixed in May 2010, stained in Aug 2019.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Siluriformes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Ariidae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Genidens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genidens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8423, 2, 60.8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60.9 mm SL, fixed in Mar 2010, stained in Aug 2019.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Auchenipteridae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Auchenipterus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nuchalis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13071, 1, 102.3 mm SL, fixed in Mar 2014, stained in Aug 2019. 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Callichthyidae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Callichthys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lastRenderedPageBreak/>
        <w:t>callichthys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2542, 2, 48.8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50.1 mm SL, fixed in Apr 2001, stained in Aug 2019.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Cetopsidae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Cetopsis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coecutiens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589, 1, 126.8 mm SL, fixed in Nov 2008, stained in Aug 2019.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Doradidae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Amblydoras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affinis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10665, 2, 27.7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27.8 mm SL, fixed in Jul 2013, stained in Aug 2019.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Heptapteridae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 “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Imparfinis</w:t>
      </w:r>
      <w:proofErr w:type="spellEnd"/>
      <w:r w:rsidRPr="00932B10">
        <w:rPr>
          <w:rFonts w:ascii="Times New Roman" w:eastAsia="Times New Roman" w:hAnsi="Times New Roman"/>
          <w:iCs/>
          <w:sz w:val="24"/>
          <w:szCs w:val="24"/>
          <w:lang w:val="en-US" w:eastAsia="pt-BR"/>
        </w:rPr>
        <w:t>”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borodini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9205, 2, 80.4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82.1 mm SL, fixed in Jul 2012, stained in Aug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Rhamdia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quelen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2465, 1, 56.2 mm SL, fixed in Aug 2000, stained in Oct 2018.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Loricariidae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Loricaria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clavipinna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6748, 2, 113.8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117.6 mm SL, fixed in Aug 2007, stained in Aug 2019.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Pimelodidae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Sorubim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lima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14527, 1, 54.9 mm SL, fixed in Nov 1990, stained in Sep 2021.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Trichomycteridae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bookmarkStart w:id="3" w:name="_Hlk88730913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Potamoglanis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hasemani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7397, 1, </w:t>
      </w:r>
      <w:r w:rsidRPr="00932B10">
        <w:rPr>
          <w:rFonts w:ascii="Times New Roman" w:hAnsi="Times New Roman"/>
          <w:sz w:val="24"/>
          <w:szCs w:val="24"/>
          <w:lang w:val="en-US"/>
        </w:rPr>
        <w:t>14.3 mm SL</w:t>
      </w:r>
      <w:bookmarkEnd w:id="3"/>
      <w:r w:rsidRPr="00932B10">
        <w:rPr>
          <w:rFonts w:ascii="Times New Roman" w:hAnsi="Times New Roman"/>
          <w:sz w:val="24"/>
          <w:szCs w:val="24"/>
          <w:lang w:val="en-US"/>
        </w:rPr>
        <w:t xml:space="preserve">, fixed in Feb 2007, stained in Sep 2021; </w:t>
      </w:r>
      <w:bookmarkStart w:id="4" w:name="_Hlk88727022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Trichomycterus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paolence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8274, 2, 70.2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70.6 mm SL</w:t>
      </w:r>
      <w:bookmarkEnd w:id="4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fixed in Sep 2011, stained in Oct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Vandellia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sanguinea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7409, 2, 65.9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71.4 mm SL, fixed in Feb 2007, stained in Aug 2019.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Characiformes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Acestrorhynchidae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Acestrorhynchus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falcatus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9130, 2, 81.4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104.8 mm SL, fixed in May 2010, stained in Nov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Anostomidae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Anostomus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ternetzi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14643, 1, 61.2 mm SL, fixed in Feb 2015,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Leporellus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vitattus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231, 2, 92.5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112.9 mm SL, fixed in Dec 1990,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Leporinus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fasciatus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14617, 1, 71.9 mm SL, fixed in Feb 2015,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Bryconidae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Brycon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falcatus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13045, 1, 67.9 mm SL, fixed in Mar 2014,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Brycon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orthotaenia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1080, 2, 48.5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71.5 mm SL, fixed in Jan 1998,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Henochilus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wheatlandii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15472, 1, 60.3 mm SL, fixed in Dec 2017,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Salminus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hilarii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5911, 2, 48.1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108.7 mm SL, fixed in Aug 2006,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Chalceidae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Chalceus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epakros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10561, 1, 77.7 mm SL, fixed in Jul 2013,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Characidae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bookmarkStart w:id="5" w:name="_Hlk88721372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Aphyocharax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dentatus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9732, 1, 53.6 mm SL, fixed in Sep 2012, stained in Nov 2018; 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Astyanax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lacustris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2908, 1, 47.5 mm SL, fixed in Jul 1999, stained in Oct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Charax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leticiae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9555, 1, 57.1 mm SL, 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 xml:space="preserve">fixed in Nov 2011,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Gymnocorymbus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ternetzi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10966, 1, 37.6 mm SL, fixed in Sep 2013,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Hollandichthys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multifasciatus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7503, 1, 44.1 mm SL, fixed in Jul 2008, stained in Nov 2018</w:t>
      </w:r>
      <w:r w:rsidRPr="00932B10"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Jupiaba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acanthogaster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8854, 1, 37.2 mm SL, fixed in Apr 2008,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Knodus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moenkhausii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2276, 1, 37.8 mm SL, fixed in May 2000,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Oligosarcus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pintoi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2402, 1, 50.3 mm SL, fixed in Aug 1999,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Tetragonopterus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chalceus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10563, 1, 48.9 mm SL, fixed in Jul 2013, stained in Nov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Chilodontidae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Caenotropus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schizodon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13721, 1, 71.0 mm SL, fixed in Mar 2014,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Chilobrycon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deuterodon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8684, 2, 41.8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70.7 mm SL, fixed in Jul 2010, stained in Sep 2018. </w:t>
      </w:r>
      <w:bookmarkEnd w:id="5"/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Crenuchidae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Characidium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fasciatum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4214, 1, 32.0 mm SL, fixed in Jun 2002,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Ctenoluciidae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Boulengerella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cuvieri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11831, 1, 152.3 mm SL, fixed in Sep 2013, stained in Nov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Curimatidae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Curimata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knerii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11231, 1, 75.6 mm SL, fixed in Sep 2013,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Cyphocharax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gilbert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13788, 1, 37.3 mm SL, fixed in Jul 1991, 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Cynodontidae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Hydrolycus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tatauaia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11843, 1, 155.2 mm SL, fixed in Sep 2013,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Erythrinidae</w:t>
      </w:r>
      <w:bookmarkStart w:id="6" w:name="_Hlk88726775"/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Hoplerythrinus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unitaeniatus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3945, 1, 59.2 mm SL, </w:t>
      </w:r>
      <w:bookmarkEnd w:id="6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fixed in Jan 2002,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Hoplias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aimara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9112, 2, 57.3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68.7 mm SL, fixed in May 2010, 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Gasteropelecidae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Carnegiella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strigata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13629, 1, 25.8 mm SL, fixed in Jan 2014,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Gasteropelecus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sternicla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9540, 1, 28.8 mm SL, fixed in Oct 2011, stained in Nov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Thoracocharax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stellatus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11389, 2, 38.6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49.07 mm SL, fixed in Jun 2014, stained in Nov 2018. </w:t>
      </w:r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Hemiodontidae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Anodus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elongatus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15910, 1, 136.7 mm SL, fixed in Nov 2018, stained in Aug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Argonectes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longiceps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10734, 1, 98.8 mm SL, fixed in Jul 2013,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Bivibranchia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fowleri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13747, 1, 71.3 mm SL, fixed in Dec 2013,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Hemiodus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sterni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8293, 1, 70.0 mm SL, fixed in Jan 2009, 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 xml:space="preserve">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Iguanodectidae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Bryconops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alburnoides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11271, 1, 36.8 mm SL, fixed in Sep 2013,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Iguanodectes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geisleri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11594, 1, 52.2 mm SL, fixed in Sep 2013,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Lebiasinidae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Pyrrhulina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australis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6049, 2, 32.9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35.9 mm SL, fixed in Aug 2007,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Lebiasina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bimaculata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8159, 1, 60.1 mm SL, fixed in Jul 2010, 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Parodontidae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Apareiodon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ibitiensis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7718, 1, 49.4 mm SL, fixed in Jul 2010, stained in Apr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Parodon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nasus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5919, 1, 49.1 mm SL, fixed in Oct 2007, 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Prochilodontidae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: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bookmarkStart w:id="7" w:name="_Hlk88730496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Prochilodus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argenteus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16924, 1, 40.5 mm SL</w:t>
      </w:r>
      <w:bookmarkEnd w:id="7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fixed in Aug 2009, stained in Apr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Serrasalmidae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Myleus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setiger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11266, 1, 27.6 mm SL, fixed in Sep 2013, stained in Nov 2018; </w:t>
      </w:r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Serrasalmus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rhombeus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13029, 1, 45.8 mm SL, fixed in Mar 2014, stained in Sep 2018.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Triportheidae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Agoniates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halecinus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12062, 1, 140.6 mm SL, fixed in Sep 2013, stained in Sep 2018;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Triportheus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albus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13078, 1, 64.8 mm SL, fixed in May 2014, stained in Sep 2018.</w:t>
      </w:r>
    </w:p>
    <w:p w14:paraId="2DED5FA8" w14:textId="77777777" w:rsidR="00FD2078" w:rsidRPr="00932B10" w:rsidRDefault="00FD2078" w:rsidP="00AB15B5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Actinopterygii: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Actinopteri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Euteleostei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hAnsi="Times New Roman"/>
          <w:sz w:val="24"/>
          <w:szCs w:val="24"/>
          <w:lang w:val="en-US"/>
        </w:rPr>
        <w:t>Pleuronectiformes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32B10">
        <w:rPr>
          <w:rFonts w:ascii="Times New Roman" w:hAnsi="Times New Roman"/>
          <w:sz w:val="24"/>
          <w:szCs w:val="24"/>
          <w:lang w:val="en-US"/>
        </w:rPr>
        <w:t>Cyclopsettidae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 xml:space="preserve">: </w:t>
      </w:r>
      <w:bookmarkStart w:id="8" w:name="_Hlk88730361"/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Syacium</w:t>
      </w:r>
      <w:proofErr w:type="spellEnd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papillosum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>, LIRP 16677, 1, 26.9 mm SL</w:t>
      </w:r>
      <w:bookmarkEnd w:id="8"/>
      <w:r w:rsidRPr="00932B10">
        <w:rPr>
          <w:rFonts w:ascii="Times New Roman" w:hAnsi="Times New Roman"/>
          <w:sz w:val="24"/>
          <w:szCs w:val="24"/>
          <w:lang w:val="en-US"/>
        </w:rPr>
        <w:t xml:space="preserve">, fixed in Nov 2018, stained in Sep 2021.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Cynoglossidae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Symphurus</w:t>
      </w:r>
      <w:proofErr w:type="spellEnd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tessellatus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15173, 1, 52.4 mm SL, fixed in Sep 2017, stained in Aug 2019.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Paralichthyidae</w:t>
      </w:r>
      <w:proofErr w:type="spellEnd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Paralichthys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brasiliensis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12924, 1, 87.3 mm SL, fixed in Aug 2015, stained in Aug 2019.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Gobiiformes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hAnsi="Times New Roman"/>
          <w:color w:val="000000"/>
          <w:sz w:val="24"/>
          <w:szCs w:val="24"/>
          <w:lang w:val="en-US"/>
        </w:rPr>
        <w:t>Gobiidae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Oligolepis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acutipennis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16414, 1, 53.2 mm SL, fixed in Jul 1978, stained in Jun 2019;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Oxyurichthys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cornutus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LIRP 16420, 1, 81.9 mm SL, fixed in May 1979, stained in Jun 2019; </w:t>
      </w:r>
      <w:bookmarkStart w:id="9" w:name="_Hlk88726551"/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Stenogobius</w:t>
      </w:r>
      <w:proofErr w:type="spellEnd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genivittatus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LIRP 16424, 1, 53.7 mm SL</w:t>
      </w:r>
      <w:bookmarkEnd w:id="9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fixed in Jan 1986, stained in Jun 2019.</w:t>
      </w:r>
    </w:p>
    <w:p w14:paraId="067B8275" w14:textId="46C9BE91" w:rsidR="00FD2078" w:rsidRPr="00932B10" w:rsidRDefault="00FD2078" w:rsidP="00AB15B5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Sarcopterygii: Tetrapoda: Amphibia: Caudata: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Plethodontidae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: </w:t>
      </w:r>
      <w:bookmarkStart w:id="10" w:name="_Hlk88728147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 xml:space="preserve">Eurycea </w:t>
      </w:r>
      <w:proofErr w:type="spellStart"/>
      <w:r w:rsidRPr="00932B10">
        <w:rPr>
          <w:rFonts w:ascii="Times New Roman" w:eastAsia="Times New Roman" w:hAnsi="Times New Roman"/>
          <w:i/>
          <w:iCs/>
          <w:sz w:val="24"/>
          <w:szCs w:val="24"/>
          <w:lang w:val="en-US" w:eastAsia="pt-BR"/>
        </w:rPr>
        <w:t>bislineata</w:t>
      </w:r>
      <w:proofErr w:type="spellEnd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CHRP 2239, </w:t>
      </w:r>
      <w:r w:rsidRPr="00932B10">
        <w:rPr>
          <w:rFonts w:ascii="Times New Roman" w:hAnsi="Times New Roman"/>
          <w:sz w:val="24"/>
          <w:szCs w:val="24"/>
          <w:lang w:val="en-US"/>
        </w:rPr>
        <w:t>1, 34.6 mm snout</w:t>
      </w:r>
      <w:r w:rsidRPr="00932B10">
        <w:rPr>
          <w:rFonts w:ascii="Times New Roman" w:hAnsi="Times New Roman"/>
          <w:sz w:val="24"/>
          <w:szCs w:val="24"/>
          <w:lang w:val="en-US"/>
        </w:rPr>
        <w:t>–</w:t>
      </w:r>
      <w:r w:rsidRPr="00932B10">
        <w:rPr>
          <w:rFonts w:ascii="Times New Roman" w:hAnsi="Times New Roman"/>
          <w:sz w:val="24"/>
          <w:szCs w:val="24"/>
          <w:lang w:val="en-US"/>
        </w:rPr>
        <w:t>vent length (SVL)</w:t>
      </w:r>
      <w:bookmarkEnd w:id="10"/>
      <w:r w:rsidRPr="00932B10">
        <w:rPr>
          <w:rFonts w:ascii="Times New Roman" w:hAnsi="Times New Roman"/>
          <w:sz w:val="24"/>
          <w:szCs w:val="24"/>
          <w:lang w:val="en-US"/>
        </w:rPr>
        <w:t>, fixation date unknown, stained in Jun 2019.</w:t>
      </w:r>
    </w:p>
    <w:p w14:paraId="4B486E7D" w14:textId="77777777" w:rsidR="00FD2078" w:rsidRPr="00932B10" w:rsidRDefault="00FD2078" w:rsidP="00AB15B5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>Sarcopterygii: Tetrapoda: Amphibia:</w:t>
      </w:r>
      <w:r w:rsidRPr="00932B10">
        <w:rPr>
          <w:rFonts w:ascii="Times New Roman" w:hAnsi="Times New Roman"/>
          <w:sz w:val="24"/>
          <w:szCs w:val="24"/>
          <w:lang w:val="en-US"/>
        </w:rPr>
        <w:t xml:space="preserve"> Anura: </w:t>
      </w:r>
      <w:proofErr w:type="spellStart"/>
      <w:r w:rsidRPr="00932B10">
        <w:rPr>
          <w:rFonts w:ascii="Times New Roman" w:hAnsi="Times New Roman"/>
          <w:sz w:val="24"/>
          <w:szCs w:val="24"/>
          <w:lang w:val="en-US"/>
        </w:rPr>
        <w:t>Hylidae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Bokermannohyla</w:t>
      </w:r>
      <w:proofErr w:type="spellEnd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hylax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>, CHRP 2234, 1, 25.1 mm total length (TL)</w:t>
      </w: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fixed in Feb 2020, stained in Sep 2021; </w:t>
      </w:r>
      <w:bookmarkStart w:id="11" w:name="_Hlk88729783"/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Bokermannohyla</w:t>
      </w:r>
      <w:proofErr w:type="spellEnd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hylax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>, CHRP 2235, 1, 34.3 mm TL</w:t>
      </w:r>
      <w:bookmarkEnd w:id="11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fixed in Feb 2020, stained in Sep 2021; </w:t>
      </w:r>
      <w:bookmarkStart w:id="12" w:name="_Hlk88727961"/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Bokermannohyla</w:t>
      </w:r>
      <w:proofErr w:type="spellEnd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hylax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>, CHRP 2236, 1, 38.4 mm SVL</w:t>
      </w:r>
      <w:bookmarkEnd w:id="12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fixed in Feb 2020, stained in Apr 2020.</w:t>
      </w:r>
    </w:p>
    <w:p w14:paraId="4568E2CF" w14:textId="4A9720E2" w:rsidR="004113EF" w:rsidRPr="00932B10" w:rsidRDefault="00FD2078" w:rsidP="00AB15B5">
      <w:pPr>
        <w:spacing w:after="0" w:line="48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Sarcopterygii: Tetrapoda: </w:t>
      </w:r>
      <w:proofErr w:type="spellStart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Sauria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 xml:space="preserve">: Squamata: Gekkonidae: </w:t>
      </w:r>
      <w:bookmarkStart w:id="13" w:name="_Hlk88727338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 xml:space="preserve">Hemidactylus </w:t>
      </w:r>
      <w:proofErr w:type="spellStart"/>
      <w:r w:rsidRPr="00932B10">
        <w:rPr>
          <w:rFonts w:ascii="Times New Roman" w:hAnsi="Times New Roman"/>
          <w:i/>
          <w:iCs/>
          <w:sz w:val="24"/>
          <w:szCs w:val="24"/>
          <w:lang w:val="en-US"/>
        </w:rPr>
        <w:t>mabouia</w:t>
      </w:r>
      <w:proofErr w:type="spellEnd"/>
      <w:r w:rsidRPr="00932B10">
        <w:rPr>
          <w:rFonts w:ascii="Times New Roman" w:hAnsi="Times New Roman"/>
          <w:sz w:val="24"/>
          <w:szCs w:val="24"/>
          <w:lang w:val="en-US"/>
        </w:rPr>
        <w:t>, CHRP 2238, 1, 67.8 mm SVL</w:t>
      </w:r>
      <w:bookmarkEnd w:id="13"/>
      <w:r w:rsidRPr="00932B10">
        <w:rPr>
          <w:rFonts w:ascii="Times New Roman" w:eastAsia="Times New Roman" w:hAnsi="Times New Roman"/>
          <w:sz w:val="24"/>
          <w:szCs w:val="24"/>
          <w:lang w:val="en-US" w:eastAsia="pt-BR"/>
        </w:rPr>
        <w:t>, fixed in Nov 2020, stained in Sep 2021.</w:t>
      </w:r>
    </w:p>
    <w:sectPr w:rsidR="004113EF" w:rsidRPr="00932B10" w:rsidSect="00F8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78"/>
    <w:rsid w:val="00516FEF"/>
    <w:rsid w:val="00562BD6"/>
    <w:rsid w:val="00624A66"/>
    <w:rsid w:val="008010E8"/>
    <w:rsid w:val="00932B10"/>
    <w:rsid w:val="00AB15B5"/>
    <w:rsid w:val="00F8198E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D5C8D"/>
  <w15:chartTrackingRefBased/>
  <w15:docId w15:val="{AD7254B6-01DD-5344-AAF1-373566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78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2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4</cp:revision>
  <dcterms:created xsi:type="dcterms:W3CDTF">2022-06-30T17:57:00Z</dcterms:created>
  <dcterms:modified xsi:type="dcterms:W3CDTF">2022-06-30T18:03:00Z</dcterms:modified>
</cp:coreProperties>
</file>